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附件1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2023年度四川省建设工程BIM应用大赛报名及作品提交要求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1、请参赛者于2023年</w:t>
      </w:r>
      <w:r>
        <w:rPr>
          <w:rFonts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月3</w:t>
      </w:r>
      <w:r>
        <w:rPr>
          <w:rFonts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日之前将报名表与承诺书加盖单位公章扫描发送至邮箱：</w:t>
      </w:r>
      <w:r>
        <w:rPr>
          <w:rFonts w:hint="eastAsia"/>
        </w:rPr>
        <w:fldChar w:fldCharType="begin"/>
      </w:r>
      <w:r>
        <w:instrText xml:space="preserve"> HYPERLINK "mailto:zhangzhw@letsgrp.com" </w:instrText>
      </w:r>
      <w:r>
        <w:rPr>
          <w:rFonts w:hint="eastAsia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>zhangzhw@letsgrp.com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>（报名表提供W</w:t>
      </w:r>
      <w:r>
        <w:rPr>
          <w:rFonts w:ascii="仿宋" w:hAnsi="仿宋" w:eastAsia="仿宋" w:cs="仿宋"/>
          <w:sz w:val="30"/>
          <w:szCs w:val="30"/>
        </w:rPr>
        <w:t>ord</w:t>
      </w:r>
      <w:r>
        <w:rPr>
          <w:rFonts w:hint="eastAsia" w:ascii="仿宋" w:hAnsi="仿宋" w:eastAsia="仿宋" w:cs="仿宋"/>
          <w:sz w:val="30"/>
          <w:szCs w:val="30"/>
        </w:rPr>
        <w:t>文档用于信息录入），纸质报名资料可随参赛文件一并邮寄。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、参赛者在比赛规定的期限内（截止日期为2023年8月31日，以当地邮戳为准）将以下要求的参赛文件保存在U盘内邮寄至：四川省建筑业协会科技质量部于志艳（地址：成都市人民南路四段36号综合楼510室，邮编：610041）。          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所递交的U盘内要求提供的参赛作品及相关资料，包括报名表、承诺书、项目展示文件等。项目展示文件是评委会理解项目设计的最主要手段，应能充分表现项目的设计意图、应用BIM技术的价值和效果、技术创新的意义等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具体要求如下：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（1）提交1个PPT文件，内容应包括：单位介绍、BIM 团队介绍、项目简介、采用BIM技术的原因、BIM 技术应用情况说明，BIM应用的特点、亮点、主要成果、应用效益和创新、应用心得总结等。应提供项目的设计图片（包括模型的二维/三维视图、施工图、效果图等），并置于PPT内部。鼓励提供项目的动画文件（avi格式），并在PPT文件中嵌入或链接到动画文件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（2）针对项目展示文件，应出具单位盖章的承诺书，授权四川省建筑业协会可使用该类资料用于公开宣传。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（3）项目设计文件：使用Autodesk BIM产品建立的项目设计模型指定格式文件（Revit系列：rvt文件、Civil 3D / Plant 3D：dwg文件，Navisworks：nwc\nwf\nwd文件，Ecotect：eco文件,dwf文件等），以及参赛单位认可的其它设计文件。此类文件仅用于评委会评审之用途，大赛承诺不将此类资料转交给第三方。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（4）为了方便评选，还需要提供一份WORD文档，内容涵盖项目情况介绍，项目BIM应用的价值点和创新亮点等以及项目截图（不超过3张，总字数不超过100字）等。</w:t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jc w:val="left"/>
        <w:rPr>
          <w:rFonts w:ascii="仿宋" w:hAnsi="仿宋" w:eastAsia="仿宋" w:cs="仿宋"/>
          <w:sz w:val="30"/>
          <w:szCs w:val="30"/>
        </w:rPr>
      </w:pPr>
    </w:p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2023年度四川省建设工程BIM应用大赛</w:t>
      </w:r>
      <w:r>
        <w:rPr>
          <w:rFonts w:hint="eastAsia" w:ascii="仿宋" w:hAnsi="仿宋" w:eastAsia="仿宋" w:cs="仿宋"/>
          <w:b/>
          <w:sz w:val="36"/>
          <w:szCs w:val="36"/>
        </w:rPr>
        <w:t>报名表</w:t>
      </w:r>
    </w:p>
    <w:p>
      <w:pPr>
        <w:jc w:val="center"/>
        <w:rPr>
          <w:rFonts w:ascii="仿宋" w:hAnsi="仿宋" w:eastAsia="仿宋" w:cs="仿宋"/>
          <w:b/>
          <w:sz w:val="30"/>
          <w:szCs w:val="30"/>
        </w:rPr>
      </w:pPr>
    </w:p>
    <w:tbl>
      <w:tblPr>
        <w:tblStyle w:val="6"/>
        <w:tblW w:w="87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9"/>
        <w:gridCol w:w="1385"/>
        <w:gridCol w:w="622"/>
        <w:gridCol w:w="964"/>
        <w:gridCol w:w="895"/>
        <w:gridCol w:w="2279"/>
        <w:gridCol w:w="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1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  位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  称</w:t>
            </w:r>
          </w:p>
        </w:tc>
        <w:tc>
          <w:tcPr>
            <w:tcW w:w="7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 政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编 码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联络人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话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124" w:beforeLines="40" w:after="124" w:afterLines="4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参赛项目名称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申报项目类别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□房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建单项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机电单项 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综合应用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PC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参赛项目成员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（最多6名）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8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31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8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参赛使用的正版软件序列号</w:t>
            </w:r>
          </w:p>
        </w:tc>
        <w:tc>
          <w:tcPr>
            <w:tcW w:w="7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2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 注</w:t>
            </w:r>
          </w:p>
        </w:tc>
        <w:tc>
          <w:tcPr>
            <w:tcW w:w="7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附件3</w:t>
      </w:r>
    </w:p>
    <w:p>
      <w:pPr>
        <w:jc w:val="left"/>
        <w:rPr>
          <w:rFonts w:ascii="仿宋" w:hAnsi="仿宋" w:eastAsia="仿宋" w:cs="仿宋"/>
          <w:sz w:val="30"/>
          <w:szCs w:val="30"/>
        </w:rPr>
      </w:pPr>
    </w:p>
    <w:p>
      <w:pPr>
        <w:jc w:val="center"/>
        <w:rPr>
          <w:rFonts w:ascii="仿宋" w:hAnsi="仿宋" w:eastAsia="仿宋" w:cs="仿宋"/>
          <w:b/>
          <w:sz w:val="30"/>
          <w:szCs w:val="30"/>
        </w:rPr>
      </w:pP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承 诺 书</w:t>
      </w:r>
    </w:p>
    <w:p>
      <w:pPr>
        <w:jc w:val="center"/>
        <w:rPr>
          <w:rFonts w:ascii="仿宋" w:hAnsi="仿宋" w:eastAsia="仿宋" w:cs="仿宋"/>
          <w:b/>
          <w:sz w:val="30"/>
          <w:szCs w:val="30"/>
        </w:rPr>
      </w:pPr>
    </w:p>
    <w:p>
      <w:pPr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本单位__________________（参赛单位名称）郑重承诺所提交参赛的作品为原创，没有侵范任何其它知识产权或者其他权利，内容真实，无任何隐瞒和欺骗行为；如果隐瞒情况或者提供虚假材料，本单位愿意承担相关责任。同时本单位授权四川省建筑业协会可使用该资料用于公开宣传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申请单位公章：</w:t>
      </w:r>
    </w:p>
    <w:p>
      <w:pPr>
        <w:spacing w:line="360" w:lineRule="auto"/>
        <w:ind w:firstLine="5100" w:firstLineChars="17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  月     日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sz w:val="28"/>
          <w:szCs w:val="28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NTI3NTg0OTM0ZDQ0Y2NhOTA1Yzg4MTNhYjUxYjEifQ=="/>
  </w:docVars>
  <w:rsids>
    <w:rsidRoot w:val="00A92331"/>
    <w:rsid w:val="00615F1E"/>
    <w:rsid w:val="006E6BA6"/>
    <w:rsid w:val="007E07B6"/>
    <w:rsid w:val="00834A7D"/>
    <w:rsid w:val="00920135"/>
    <w:rsid w:val="009F5521"/>
    <w:rsid w:val="00A92331"/>
    <w:rsid w:val="00AA63A1"/>
    <w:rsid w:val="00B53105"/>
    <w:rsid w:val="00B77C3C"/>
    <w:rsid w:val="00D247E3"/>
    <w:rsid w:val="01195885"/>
    <w:rsid w:val="052269B8"/>
    <w:rsid w:val="07275E9E"/>
    <w:rsid w:val="137E385C"/>
    <w:rsid w:val="21551A30"/>
    <w:rsid w:val="2221453E"/>
    <w:rsid w:val="33FF212B"/>
    <w:rsid w:val="43720088"/>
    <w:rsid w:val="5CD410AF"/>
    <w:rsid w:val="64132F66"/>
    <w:rsid w:val="7221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936</Words>
  <Characters>1085</Characters>
  <Lines>4</Lines>
  <Paragraphs>1</Paragraphs>
  <TotalTime>22</TotalTime>
  <ScaleCrop>false</ScaleCrop>
  <LinksUpToDate>false</LinksUpToDate>
  <CharactersWithSpaces>1207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2021-04-07T07:30:00Z</dcterms:created>
  <dc:creator>lenovo</dc:creator>
  <cp:lastModifiedBy>admin</cp:lastModifiedBy>
  <cp:lastPrinted>2023-04-14T07:03:00Z</cp:lastPrinted>
  <dcterms:modified xsi:type="dcterms:W3CDTF">2023-04-14T07:27:28Z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03DA24D074244745AAE435E9C927B578</vt:lpwstr>
  </property>
</Properties>
</file>